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spacing w:before="88" w:lineRule="auto"/>
        <w:ind w:left="741" w:right="748" w:firstLine="0"/>
        <w:jc w:val="center"/>
        <w:rPr>
          <w:b w:val="1"/>
          <w:sz w:val="28"/>
          <w:szCs w:val="28"/>
        </w:rPr>
      </w:pPr>
      <w:r w:rsidDel="00000000" w:rsidR="00000000" w:rsidRPr="00000000">
        <w:rPr>
          <w:b w:val="1"/>
          <w:sz w:val="28"/>
          <w:szCs w:val="28"/>
          <w:rtl w:val="0"/>
        </w:rPr>
        <w:t xml:space="preserve">ЗАДАНИЯ ПРАКТИЧЕСКОГО ТУРА</w:t>
      </w:r>
    </w:p>
    <w:p w:rsidR="00000000" w:rsidDel="00000000" w:rsidP="00000000" w:rsidRDefault="00000000" w:rsidRPr="00000000" w14:paraId="00000012">
      <w:pPr>
        <w:spacing w:before="248" w:line="424" w:lineRule="auto"/>
        <w:ind w:left="741" w:right="748" w:firstLine="0"/>
        <w:jc w:val="center"/>
        <w:rPr>
          <w:b w:val="1"/>
          <w:sz w:val="28"/>
          <w:szCs w:val="28"/>
        </w:rPr>
      </w:pPr>
      <w:r w:rsidDel="00000000" w:rsidR="00000000" w:rsidRPr="00000000">
        <w:rPr>
          <w:b w:val="1"/>
          <w:sz w:val="28"/>
          <w:szCs w:val="28"/>
          <w:rtl w:val="0"/>
        </w:rPr>
        <w:t xml:space="preserve">школьного этапа всероссийской олимпиады школьников по основам безопасности жизнедеятельности</w:t>
      </w:r>
    </w:p>
    <w:p w:rsidR="00000000" w:rsidDel="00000000" w:rsidP="00000000" w:rsidRDefault="00000000" w:rsidRPr="00000000" w14:paraId="00000013">
      <w:pPr>
        <w:spacing w:before="1" w:lineRule="auto"/>
        <w:ind w:left="741" w:right="747" w:firstLine="0"/>
        <w:jc w:val="center"/>
        <w:rPr>
          <w:b w:val="1"/>
          <w:sz w:val="28"/>
          <w:szCs w:val="28"/>
        </w:rPr>
        <w:sectPr>
          <w:pgSz w:h="16840" w:w="11910" w:orient="portrait"/>
          <w:pgMar w:bottom="280" w:top="760" w:left="1600" w:right="740" w:header="720" w:footer="720"/>
          <w:pgNumType w:start="1"/>
        </w:sectPr>
      </w:pPr>
      <w:r w:rsidDel="00000000" w:rsidR="00000000" w:rsidRPr="00000000">
        <w:rPr>
          <w:b w:val="1"/>
          <w:sz w:val="28"/>
          <w:szCs w:val="28"/>
          <w:rtl w:val="0"/>
        </w:rPr>
        <w:t xml:space="preserve">2024/2025 учебный год</w:t>
      </w:r>
    </w:p>
    <w:p w:rsidR="00000000" w:rsidDel="00000000" w:rsidP="00000000" w:rsidRDefault="00000000" w:rsidRPr="00000000" w14:paraId="00000014">
      <w:pPr>
        <w:spacing w:before="72" w:lineRule="auto"/>
        <w:ind w:left="741" w:right="748" w:firstLine="0"/>
        <w:jc w:val="center"/>
        <w:rPr>
          <w:b w:val="1"/>
          <w:sz w:val="28"/>
          <w:szCs w:val="28"/>
        </w:rPr>
      </w:pPr>
      <w:r w:rsidDel="00000000" w:rsidR="00000000" w:rsidRPr="00000000">
        <w:rPr>
          <w:b w:val="1"/>
          <w:sz w:val="28"/>
          <w:szCs w:val="28"/>
          <w:rtl w:val="0"/>
        </w:rPr>
        <w:t xml:space="preserve">Старшая возрастная группа (10-11 классы)</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 w:line="360" w:lineRule="auto"/>
        <w:ind w:left="101" w:right="107" w:firstLine="70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 практическому туру максимальная оценка результатов участника определяется арифметической суммой оценки баллов, полученных за выполнение заданий и не должна превышать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100 баллов.</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60" w:lineRule="auto"/>
        <w:ind w:left="101" w:right="111"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Очерёдность выполнения заданий может быть изменена в соответствии с условиями местности (особенностями помещений).</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Контрольное время:</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360" w:lineRule="auto"/>
        <w:ind w:left="809" w:right="6239"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девушек – </w:t>
      </w:r>
      <w:r w:rsidDel="00000000" w:rsidR="00000000" w:rsidRPr="00000000">
        <w:rPr>
          <w:sz w:val="24"/>
          <w:szCs w:val="24"/>
          <w:rtl w:val="0"/>
        </w:rPr>
        <w:t xml:space="preserve">15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минут. для юношей – </w:t>
      </w:r>
      <w:r w:rsidDel="00000000" w:rsidR="00000000" w:rsidRPr="00000000">
        <w:rPr>
          <w:sz w:val="24"/>
          <w:szCs w:val="24"/>
          <w:rtl w:val="0"/>
        </w:rPr>
        <w:t xml:space="preserve">15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минут.</w:t>
      </w:r>
    </w:p>
    <w:p w:rsidR="00000000" w:rsidDel="00000000" w:rsidP="00000000" w:rsidRDefault="00000000" w:rsidRPr="00000000" w14:paraId="00000019">
      <w:pPr>
        <w:spacing w:line="360" w:lineRule="auto"/>
        <w:ind w:left="101" w:right="107" w:firstLine="708"/>
        <w:jc w:val="both"/>
        <w:rPr>
          <w:sz w:val="24"/>
          <w:szCs w:val="24"/>
        </w:rPr>
      </w:pPr>
      <w:r w:rsidDel="00000000" w:rsidR="00000000" w:rsidRPr="00000000">
        <w:rPr>
          <w:b w:val="1"/>
          <w:sz w:val="24"/>
          <w:szCs w:val="24"/>
          <w:rtl w:val="0"/>
        </w:rPr>
        <w:t xml:space="preserve">По истечении контрольного времени участник имеет право прекратить выполнение заданий или продолжить их выполнение</w:t>
      </w:r>
      <w:r w:rsidDel="00000000" w:rsidR="00000000" w:rsidRPr="00000000">
        <w:rPr>
          <w:sz w:val="24"/>
          <w:szCs w:val="24"/>
          <w:rtl w:val="0"/>
        </w:rPr>
        <w:t xml:space="preserve">. За невыполненные задания баллы не начисляются. </w:t>
      </w:r>
      <w:r w:rsidDel="00000000" w:rsidR="00000000" w:rsidRPr="00000000">
        <w:rPr>
          <w:b w:val="1"/>
          <w:sz w:val="24"/>
          <w:szCs w:val="24"/>
          <w:rtl w:val="0"/>
        </w:rPr>
        <w:t xml:space="preserve">За превышение контрольного времени начисляются дополнительные штрафные баллы </w:t>
      </w:r>
      <w:r w:rsidDel="00000000" w:rsidR="00000000" w:rsidRPr="00000000">
        <w:rPr>
          <w:sz w:val="24"/>
          <w:szCs w:val="24"/>
          <w:rtl w:val="0"/>
        </w:rPr>
        <w:t xml:space="preserve">(1 балл за каждые полные 5 секунд, например, превышение контрольного времени на 4 секунды – 0 штрафных баллов, на 5 секунд – 1 штрафной балл, 12 секунд – 2 штрафных балла и т. д.).</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107"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случае если участник приступил к выполнению очередного задания, а контрольное время истекло, он имеет право на выполнение задания с последующим принятием решения, засчитывать ему выполнение последнего задания с учётом штрафных баллов за превышение контрольного времени или засчитывать задание как невыполненное. При решении участника засчитывать ему выполнение последнего задания с учётом штрафных баллов за ним сохраняется право продолжить выполнение оставшихся заданий. При решении засчитывать задание как невыполненное участник теряет право выполнения оставшихся заданий. Участник имеет право не выполнять задания, при этом за невыполненные задания ему начисляется 0 баллов.</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Общее время выполнения заданий фиксируется членом жюри:</w:t>
      </w:r>
    </w:p>
    <w:p w:rsidR="00000000" w:rsidDel="00000000" w:rsidP="00000000" w:rsidRDefault="00000000" w:rsidRPr="00000000" w14:paraId="0000001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10"/>
        </w:tabs>
        <w:spacing w:after="0" w:before="138" w:line="352" w:lineRule="auto"/>
        <w:ind w:left="101" w:right="108" w:firstLine="0"/>
        <w:jc w:val="both"/>
        <w:rPr>
          <w:rFonts w:ascii="Noto Sans Symbols" w:cs="Noto Sans Symbols" w:eastAsia="Noto Sans Symbols" w:hAnsi="Noto Sans Symbols"/>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секундомер включается на линии старта по команде члена жюри: «Внимание! Марш!»;</w:t>
      </w:r>
      <w:r w:rsidDel="00000000" w:rsidR="00000000" w:rsidRPr="00000000">
        <w:rPr>
          <w:rtl w:val="0"/>
        </w:rPr>
      </w:r>
    </w:p>
    <w:p w:rsidR="00000000" w:rsidDel="00000000" w:rsidP="00000000" w:rsidRDefault="00000000" w:rsidRPr="00000000" w14:paraId="0000001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10"/>
        </w:tabs>
        <w:spacing w:after="0" w:before="7" w:line="345" w:lineRule="auto"/>
        <w:ind w:left="101" w:right="109" w:firstLine="0"/>
        <w:jc w:val="both"/>
        <w:rPr>
          <w:rFonts w:ascii="Noto Sans Symbols" w:cs="Noto Sans Symbols" w:eastAsia="Noto Sans Symbols" w:hAnsi="Noto Sans Symbols"/>
          <w:b w:val="0"/>
          <w:i w:val="0"/>
          <w:smallCaps w:val="0"/>
          <w:strike w:val="0"/>
          <w:color w:val="000000"/>
          <w:sz w:val="28"/>
          <w:szCs w:val="28"/>
          <w:u w:val="none"/>
          <w:shd w:fill="auto" w:val="clear"/>
          <w:vertAlign w:val="baseline"/>
        </w:rPr>
        <w:sectPr>
          <w:type w:val="nextPage"/>
          <w:pgSz w:h="16840" w:w="11910" w:orient="portrait"/>
          <w:pgMar w:bottom="280" w:top="760" w:left="1600" w:right="740" w:header="720" w:footer="720"/>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секундомер выключается после выполнения участником всех заданий или в момент прекращения выполнения участником заданий (по решению участника при истечении контрольного времени).</w:t>
      </w:r>
      <w:r w:rsidDel="00000000" w:rsidR="00000000" w:rsidRPr="00000000">
        <w:rPr>
          <w:rtl w:val="0"/>
        </w:rPr>
      </w:r>
    </w:p>
    <w:p w:rsidR="00000000" w:rsidDel="00000000" w:rsidP="00000000" w:rsidRDefault="00000000" w:rsidRPr="00000000" w14:paraId="0000001E">
      <w:pPr>
        <w:pStyle w:val="Heading1"/>
        <w:spacing w:before="72" w:line="360" w:lineRule="auto"/>
        <w:ind w:right="108" w:firstLine="708"/>
        <w:jc w:val="both"/>
        <w:rPr/>
      </w:pPr>
      <w:r w:rsidDel="00000000" w:rsidR="00000000" w:rsidRPr="00000000">
        <w:rPr>
          <w:rtl w:val="0"/>
        </w:rPr>
        <w:t xml:space="preserve">Задание 1. Пострадавший лежит на спине после удара электрическим током, пульс и дыхание отсутствуют. Окажите первую помощь.</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60" w:lineRule="auto"/>
        <w:ind w:left="101" w:right="106"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Оборудование этапа: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электроприбор либо электрический провод, тренажер для отработки СЛР, перчатки медицинские, туристический коврик, деревянная жердь (возможна замена деревянной шваброй) диаметр 2-5 см, длина 1,5-2 м, алюминиевая трубка (возможна замена лыжной палкой, металлической шваброй) диаметр 1-3 см, длина 1,5-2 м.</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107"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Условия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обозначенном секторе участник должен оценить возможные угрозы жизни и здоровью людей на месте происшествия, обесточить электроприбор либо исключить вероятно контакт пострадавшего с электричеством, далее действовать в соответствии с требованиями и правилами оказания первой помощи пострадавшему в указанной ситуации.</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108"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Алгоритм выполнения задания: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 оказании первой помощи руководствоваться перечнем мероприятий по оказанию первой помощи (приказ Минздравсоцразвития России от 4 мая 2012 г. № 477н).</w:t>
      </w:r>
    </w:p>
    <w:p w:rsidR="00000000" w:rsidDel="00000000" w:rsidP="00000000" w:rsidRDefault="00000000" w:rsidRPr="00000000" w14:paraId="0000002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42"/>
        </w:tabs>
        <w:spacing w:after="0" w:before="0" w:line="240" w:lineRule="auto"/>
        <w:ind w:left="341" w:right="0" w:hanging="241"/>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Участник осматривает место происшествия на наличие угрозы жизни и здоровью.</w:t>
      </w:r>
    </w:p>
    <w:p w:rsidR="00000000" w:rsidDel="00000000" w:rsidP="00000000" w:rsidRDefault="00000000" w:rsidRPr="00000000" w14:paraId="0000002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s>
        <w:spacing w:after="0" w:before="138" w:line="360" w:lineRule="auto"/>
        <w:ind w:left="101" w:right="108" w:firstLine="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Исключает воздействие поражающего фактора (отключает прибор от сети, прекращает контакт пострадавшего с электрическим проводом, находящимся под напряжением).</w:t>
      </w:r>
    </w:p>
    <w:p w:rsidR="00000000" w:rsidDel="00000000" w:rsidP="00000000" w:rsidRDefault="00000000" w:rsidRPr="00000000" w14:paraId="0000002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42"/>
        </w:tabs>
        <w:spacing w:after="0" w:before="0" w:line="240" w:lineRule="auto"/>
        <w:ind w:left="341" w:right="0" w:hanging="241"/>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Проверяет пострадавшего на наличие признаков жизни.</w:t>
      </w:r>
    </w:p>
    <w:p w:rsidR="00000000" w:rsidDel="00000000" w:rsidP="00000000" w:rsidRDefault="00000000" w:rsidRPr="00000000" w14:paraId="0000002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13"/>
        </w:tabs>
        <w:spacing w:after="0" w:before="138" w:line="360" w:lineRule="auto"/>
        <w:ind w:left="101" w:right="107" w:firstLine="0"/>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Вызывает скорую медицинскую помощь, называет свои Ф.И.О, место нахождения пострадавшего, его пол и предположительный возраст, говорит, что с ним случилось и что выполняется или будет выполняться при оказании помощи пострадавшему.</w:t>
      </w:r>
    </w:p>
    <w:p w:rsidR="00000000" w:rsidDel="00000000" w:rsidP="00000000" w:rsidRDefault="00000000" w:rsidRPr="00000000" w14:paraId="0000002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42"/>
        </w:tabs>
        <w:spacing w:after="0" w:before="0" w:line="240" w:lineRule="auto"/>
        <w:ind w:left="341" w:right="0" w:hanging="241"/>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Приступает к сердечно-легочной реанимации до приезда скорой медицинской помощи.</w:t>
      </w:r>
    </w:p>
    <w:p w:rsidR="00000000" w:rsidDel="00000000" w:rsidP="00000000" w:rsidRDefault="00000000" w:rsidRPr="00000000" w14:paraId="0000002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42"/>
        </w:tabs>
        <w:spacing w:after="0" w:before="137" w:line="240" w:lineRule="auto"/>
        <w:ind w:left="341" w:right="0" w:hanging="241"/>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Передает пострадавшего (условно) бригаде скорой медицинской помощи.</w:t>
      </w:r>
    </w:p>
    <w:p w:rsidR="00000000" w:rsidDel="00000000" w:rsidP="00000000" w:rsidRDefault="00000000" w:rsidRPr="00000000" w14:paraId="00000028">
      <w:pPr>
        <w:spacing w:before="138" w:lineRule="auto"/>
        <w:ind w:left="809" w:firstLine="0"/>
        <w:jc w:val="both"/>
        <w:rPr>
          <w:b w:val="1"/>
          <w:sz w:val="24"/>
          <w:szCs w:val="24"/>
        </w:rPr>
      </w:pPr>
      <w:r w:rsidDel="00000000" w:rsidR="00000000" w:rsidRPr="00000000">
        <w:rPr>
          <w:b w:val="1"/>
          <w:sz w:val="24"/>
          <w:szCs w:val="24"/>
          <w:rtl w:val="0"/>
        </w:rPr>
        <w:t xml:space="preserve">Оценка задания. </w:t>
      </w:r>
      <w:r w:rsidDel="00000000" w:rsidR="00000000" w:rsidRPr="00000000">
        <w:rPr>
          <w:sz w:val="24"/>
          <w:szCs w:val="24"/>
          <w:rtl w:val="0"/>
        </w:rPr>
        <w:t xml:space="preserve">Максимальная оценка за правильно выполненное задание – </w:t>
      </w:r>
      <w:r w:rsidDel="00000000" w:rsidR="00000000" w:rsidRPr="00000000">
        <w:rPr>
          <w:b w:val="1"/>
          <w:sz w:val="24"/>
          <w:szCs w:val="24"/>
          <w:rtl w:val="0"/>
        </w:rPr>
        <w:t xml:space="preserve">20</w:t>
      </w:r>
    </w:p>
    <w:p w:rsidR="00000000" w:rsidDel="00000000" w:rsidP="00000000" w:rsidRDefault="00000000" w:rsidRPr="00000000" w14:paraId="00000029">
      <w:pPr>
        <w:pStyle w:val="Heading1"/>
        <w:spacing w:before="138" w:lineRule="auto"/>
        <w:ind w:firstLine="101"/>
        <w:rPr>
          <w:b w:val="0"/>
        </w:rPr>
      </w:pPr>
      <w:r w:rsidDel="00000000" w:rsidR="00000000" w:rsidRPr="00000000">
        <w:rPr>
          <w:rtl w:val="0"/>
        </w:rPr>
        <w:t xml:space="preserve">баллов</w:t>
      </w:r>
      <w:r w:rsidDel="00000000" w:rsidR="00000000" w:rsidRPr="00000000">
        <w:rPr>
          <w:b w:val="0"/>
          <w:rtl w:val="0"/>
        </w:rPr>
        <w:t xml:space="preserve">.</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ind w:left="809" w:firstLine="0"/>
        <w:jc w:val="both"/>
        <w:rPr>
          <w:b w:val="1"/>
          <w:sz w:val="24"/>
          <w:szCs w:val="24"/>
        </w:rPr>
      </w:pPr>
      <w:r w:rsidDel="00000000" w:rsidR="00000000" w:rsidRPr="00000000">
        <w:rPr>
          <w:b w:val="1"/>
          <w:sz w:val="24"/>
          <w:szCs w:val="24"/>
          <w:rtl w:val="0"/>
        </w:rPr>
        <w:t xml:space="preserve">Задание 2. Преодоление зоны химического заражения.</w:t>
      </w:r>
    </w:p>
    <w:p w:rsidR="00000000" w:rsidDel="00000000" w:rsidP="00000000" w:rsidRDefault="00000000" w:rsidRPr="00000000" w14:paraId="0000002D">
      <w:pPr>
        <w:spacing w:before="138" w:line="360" w:lineRule="auto"/>
        <w:ind w:left="101" w:right="109" w:firstLine="708"/>
        <w:jc w:val="both"/>
        <w:rPr>
          <w:sz w:val="24"/>
          <w:szCs w:val="24"/>
        </w:rPr>
      </w:pPr>
      <w:r w:rsidDel="00000000" w:rsidR="00000000" w:rsidRPr="00000000">
        <w:rPr>
          <w:b w:val="1"/>
          <w:sz w:val="24"/>
          <w:szCs w:val="24"/>
          <w:rtl w:val="0"/>
        </w:rPr>
        <w:t xml:space="preserve">Оборудование этапа: </w:t>
      </w:r>
      <w:r w:rsidDel="00000000" w:rsidR="00000000" w:rsidRPr="00000000">
        <w:rPr>
          <w:sz w:val="24"/>
          <w:szCs w:val="24"/>
          <w:rtl w:val="0"/>
        </w:rPr>
        <w:t xml:space="preserve">защитный костюм (Л-1 или ОЗК), табличка «зона заражения».</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106"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6840" w:w="11910" w:orient="portrait"/>
          <w:pgMar w:bottom="280" w:top="760" w:left="1600" w:right="740" w:header="720" w:footer="720"/>
        </w:sect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Условия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обозначенном секторе, по команде члена жюри участник должен: надеть защитный комплект (ОЗК – плащ в рукава или Л-1 (в зависимости от того, что будет предложено членами жюри, либо на выбор участника при наличии обоих комплектов)); преодолеть коридор-зону заражения (обозначенную указателем «зона заражения»); по команде члена жюри снять средства защиты. Контрольное время надевания (Л-1) – не более 310 секунд. Контрольное время надевания (ОЗК) – не более 240 секунд.</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 w:line="240" w:lineRule="auto"/>
        <w:ind w:left="809"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Противогаз не надевать</w:t>
      </w:r>
    </w:p>
    <w:p w:rsidR="00000000" w:rsidDel="00000000" w:rsidP="00000000" w:rsidRDefault="00000000" w:rsidRPr="00000000" w14:paraId="00000030">
      <w:pPr>
        <w:spacing w:before="138" w:line="360" w:lineRule="auto"/>
        <w:ind w:left="101" w:firstLine="708"/>
        <w:rPr>
          <w:sz w:val="24"/>
          <w:szCs w:val="24"/>
        </w:rPr>
      </w:pPr>
      <w:r w:rsidDel="00000000" w:rsidR="00000000" w:rsidRPr="00000000">
        <w:rPr>
          <w:b w:val="1"/>
          <w:sz w:val="24"/>
          <w:szCs w:val="24"/>
          <w:rtl w:val="0"/>
        </w:rPr>
        <w:t xml:space="preserve">Алгоритм выполнения задания: </w:t>
      </w:r>
      <w:r w:rsidDel="00000000" w:rsidR="00000000" w:rsidRPr="00000000">
        <w:rPr>
          <w:sz w:val="24"/>
          <w:szCs w:val="24"/>
          <w:rtl w:val="0"/>
        </w:rPr>
        <w:t xml:space="preserve">оценка выполнения норматива осуществляется по сборнику нормативов по боевой подготовке сухопутных войск.</w:t>
      </w:r>
    </w:p>
    <w:p w:rsidR="00000000" w:rsidDel="00000000" w:rsidP="00000000" w:rsidRDefault="00000000" w:rsidRPr="00000000" w14:paraId="0000003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27"/>
          <w:tab w:val="left" w:leader="none" w:pos="528"/>
        </w:tabs>
        <w:spacing w:after="0" w:before="1" w:line="240" w:lineRule="auto"/>
        <w:ind w:left="527" w:right="0" w:hanging="427"/>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Надеть на себя ОЗК или Л-1.</w:t>
      </w:r>
    </w:p>
    <w:p w:rsidR="00000000" w:rsidDel="00000000" w:rsidP="00000000" w:rsidRDefault="00000000" w:rsidRPr="00000000" w14:paraId="0000003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27"/>
          <w:tab w:val="left" w:leader="none" w:pos="528"/>
        </w:tabs>
        <w:spacing w:after="0" w:before="138" w:line="240" w:lineRule="auto"/>
        <w:ind w:left="527" w:right="0" w:hanging="427"/>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Преодолеть опасную зону соблюдая меры предосторожности.</w:t>
      </w:r>
    </w:p>
    <w:p w:rsidR="00000000" w:rsidDel="00000000" w:rsidP="00000000" w:rsidRDefault="00000000" w:rsidRPr="00000000" w14:paraId="0000003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27"/>
          <w:tab w:val="left" w:leader="none" w:pos="528"/>
        </w:tabs>
        <w:spacing w:after="0" w:before="138" w:line="240" w:lineRule="auto"/>
        <w:ind w:left="527" w:right="0" w:hanging="427"/>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Снять ОЗК или Л-1 с учетом направления ветра.</w:t>
      </w:r>
    </w:p>
    <w:p w:rsidR="00000000" w:rsidDel="00000000" w:rsidP="00000000" w:rsidRDefault="00000000" w:rsidRPr="00000000" w14:paraId="00000034">
      <w:pPr>
        <w:spacing w:before="138" w:lineRule="auto"/>
        <w:ind w:left="809" w:firstLine="0"/>
        <w:rPr>
          <w:b w:val="1"/>
          <w:sz w:val="24"/>
          <w:szCs w:val="24"/>
        </w:rPr>
      </w:pPr>
      <w:r w:rsidDel="00000000" w:rsidR="00000000" w:rsidRPr="00000000">
        <w:rPr>
          <w:b w:val="1"/>
          <w:sz w:val="24"/>
          <w:szCs w:val="24"/>
          <w:rtl w:val="0"/>
        </w:rPr>
        <w:t xml:space="preserve">Оценка задания. </w:t>
      </w:r>
      <w:r w:rsidDel="00000000" w:rsidR="00000000" w:rsidRPr="00000000">
        <w:rPr>
          <w:sz w:val="24"/>
          <w:szCs w:val="24"/>
          <w:rtl w:val="0"/>
        </w:rPr>
        <w:t xml:space="preserve">Максимальная оценка за правильно выполненное задание – </w:t>
      </w:r>
      <w:r w:rsidDel="00000000" w:rsidR="00000000" w:rsidRPr="00000000">
        <w:rPr>
          <w:b w:val="1"/>
          <w:sz w:val="24"/>
          <w:szCs w:val="24"/>
          <w:rtl w:val="0"/>
        </w:rPr>
        <w:t xml:space="preserve">20</w:t>
      </w:r>
    </w:p>
    <w:p w:rsidR="00000000" w:rsidDel="00000000" w:rsidP="00000000" w:rsidRDefault="00000000" w:rsidRPr="00000000" w14:paraId="00000035">
      <w:pPr>
        <w:pStyle w:val="Heading1"/>
        <w:spacing w:before="138" w:lineRule="auto"/>
        <w:ind w:firstLine="101"/>
        <w:rPr/>
      </w:pPr>
      <w:r w:rsidDel="00000000" w:rsidR="00000000" w:rsidRPr="00000000">
        <w:rPr>
          <w:rtl w:val="0"/>
        </w:rPr>
        <w:t xml:space="preserve">баллов.</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7">
      <w:pPr>
        <w:spacing w:before="160" w:line="360" w:lineRule="auto"/>
        <w:ind w:left="101" w:right="108" w:firstLine="708"/>
        <w:jc w:val="both"/>
        <w:rPr>
          <w:b w:val="1"/>
          <w:sz w:val="24"/>
          <w:szCs w:val="24"/>
        </w:rPr>
      </w:pPr>
      <w:r w:rsidDel="00000000" w:rsidR="00000000" w:rsidRPr="00000000">
        <w:rPr>
          <w:b w:val="1"/>
          <w:sz w:val="24"/>
          <w:szCs w:val="24"/>
          <w:rtl w:val="0"/>
        </w:rPr>
        <w:t xml:space="preserve">Задание 3. Надевание боевой одежды пожарного, развертывание рукавной линии и условное тушение очага возгорания.</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109"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Оборудование этапа: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комплекты боевой одежды пожарного БОП (брюки, куртка, пояс, каска с забралом), рукава пожарные напорные, стволы перекрывные, разветвления рукавные трехходовые (четырехходовые).</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106"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Условия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обозначенном секторе участнику необходимо выполнить надевание боевой одежды пожарного, развернуть рукавную линию (1 рукав диаметром 51 мм, ствол), подать сигнал члену жюри о готовности приступить к тушению и выполнить условное тушение очага возгорания.</w:t>
      </w:r>
    </w:p>
    <w:p w:rsidR="00000000" w:rsidDel="00000000" w:rsidP="00000000" w:rsidRDefault="00000000" w:rsidRPr="00000000" w14:paraId="0000003A">
      <w:pPr>
        <w:spacing w:before="1" w:line="360" w:lineRule="auto"/>
        <w:ind w:left="101" w:right="106" w:firstLine="708"/>
        <w:jc w:val="both"/>
        <w:rPr>
          <w:sz w:val="24"/>
          <w:szCs w:val="24"/>
        </w:rPr>
      </w:pPr>
      <w:r w:rsidDel="00000000" w:rsidR="00000000" w:rsidRPr="00000000">
        <w:rPr>
          <w:b w:val="1"/>
          <w:sz w:val="24"/>
          <w:szCs w:val="24"/>
          <w:rtl w:val="0"/>
        </w:rPr>
        <w:t xml:space="preserve">Алгоритм выполнения задания: </w:t>
      </w:r>
      <w:r w:rsidDel="00000000" w:rsidR="00000000" w:rsidRPr="00000000">
        <w:rPr>
          <w:sz w:val="24"/>
          <w:szCs w:val="24"/>
          <w:rtl w:val="0"/>
        </w:rPr>
        <w:t xml:space="preserve">выполнение норматива по надеванию боевой одежды пожарного осуществляется в соответствии с требованиями ФПС.</w:t>
      </w:r>
    </w:p>
    <w:p w:rsidR="00000000" w:rsidDel="00000000" w:rsidP="00000000" w:rsidRDefault="00000000" w:rsidRPr="00000000" w14:paraId="0000003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27"/>
          <w:tab w:val="left" w:leader="none" w:pos="528"/>
        </w:tabs>
        <w:spacing w:after="0" w:before="0" w:line="240" w:lineRule="auto"/>
        <w:ind w:left="527" w:right="0" w:hanging="427"/>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Участник надевает боевую одежду пожарного.</w:t>
      </w:r>
    </w:p>
    <w:p w:rsidR="00000000" w:rsidDel="00000000" w:rsidP="00000000" w:rsidRDefault="00000000" w:rsidRPr="00000000" w14:paraId="0000003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27"/>
          <w:tab w:val="left" w:leader="none" w:pos="528"/>
        </w:tabs>
        <w:spacing w:after="0" w:before="138" w:line="360" w:lineRule="auto"/>
        <w:ind w:left="101" w:right="109" w:firstLine="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Участник берет пожарный рукав, подсоединяет один конец рукава (находится в скатке) к разветвлению.</w:t>
      </w:r>
    </w:p>
    <w:p w:rsidR="00000000" w:rsidDel="00000000" w:rsidP="00000000" w:rsidRDefault="00000000" w:rsidRPr="00000000" w14:paraId="0000003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27"/>
          <w:tab w:val="left" w:leader="none" w:pos="528"/>
        </w:tabs>
        <w:spacing w:after="0" w:before="0" w:line="240" w:lineRule="auto"/>
        <w:ind w:left="527" w:right="0" w:hanging="427"/>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Прокладывает рукавную линию (раскатывает рукав) до контрольной линии.</w:t>
      </w:r>
    </w:p>
    <w:p w:rsidR="00000000" w:rsidDel="00000000" w:rsidP="00000000" w:rsidRDefault="00000000" w:rsidRPr="00000000" w14:paraId="0000003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27"/>
          <w:tab w:val="left" w:leader="none" w:pos="528"/>
        </w:tabs>
        <w:spacing w:after="0" w:before="138" w:line="360" w:lineRule="auto"/>
        <w:ind w:left="101" w:right="108" w:firstLine="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Находясь на рубеже подачи воды (на контрольной линии), берет пожарный ствол и подсоединяет его к пожарному рукаву.</w:t>
      </w:r>
    </w:p>
    <w:p w:rsidR="00000000" w:rsidDel="00000000" w:rsidP="00000000" w:rsidRDefault="00000000" w:rsidRPr="00000000" w14:paraId="0000003F">
      <w:pPr>
        <w:ind w:left="809" w:firstLine="0"/>
        <w:rPr>
          <w:b w:val="1"/>
          <w:sz w:val="24"/>
          <w:szCs w:val="24"/>
        </w:rPr>
      </w:pPr>
      <w:r w:rsidDel="00000000" w:rsidR="00000000" w:rsidRPr="00000000">
        <w:rPr>
          <w:b w:val="1"/>
          <w:sz w:val="24"/>
          <w:szCs w:val="24"/>
          <w:rtl w:val="0"/>
        </w:rPr>
        <w:t xml:space="preserve">Оценка задания. </w:t>
      </w:r>
      <w:r w:rsidDel="00000000" w:rsidR="00000000" w:rsidRPr="00000000">
        <w:rPr>
          <w:sz w:val="24"/>
          <w:szCs w:val="24"/>
          <w:rtl w:val="0"/>
        </w:rPr>
        <w:t xml:space="preserve">Максимальная оценка за правильно выполненное задание – </w:t>
      </w:r>
      <w:r w:rsidDel="00000000" w:rsidR="00000000" w:rsidRPr="00000000">
        <w:rPr>
          <w:b w:val="1"/>
          <w:sz w:val="24"/>
          <w:szCs w:val="24"/>
          <w:rtl w:val="0"/>
        </w:rPr>
        <w:t xml:space="preserve">20</w:t>
      </w:r>
    </w:p>
    <w:p w:rsidR="00000000" w:rsidDel="00000000" w:rsidP="00000000" w:rsidRDefault="00000000" w:rsidRPr="00000000" w14:paraId="00000040">
      <w:pPr>
        <w:pStyle w:val="Heading1"/>
        <w:spacing w:before="138" w:lineRule="auto"/>
        <w:ind w:firstLine="101"/>
        <w:rPr/>
      </w:pPr>
      <w:r w:rsidDel="00000000" w:rsidR="00000000" w:rsidRPr="00000000">
        <w:rPr>
          <w:rtl w:val="0"/>
        </w:rPr>
        <w:t xml:space="preserve">баллов.</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ind w:left="809" w:firstLine="0"/>
        <w:rPr>
          <w:b w:val="1"/>
          <w:sz w:val="24"/>
          <w:szCs w:val="24"/>
        </w:rPr>
      </w:pPr>
      <w:r w:rsidDel="00000000" w:rsidR="00000000" w:rsidRPr="00000000">
        <w:rPr>
          <w:b w:val="1"/>
          <w:sz w:val="24"/>
          <w:szCs w:val="24"/>
          <w:rtl w:val="0"/>
        </w:rPr>
        <w:t xml:space="preserve">Задание 4. Неполная разборка/сборка автомата Калашникова.</w:t>
      </w:r>
    </w:p>
    <w:p w:rsidR="00000000" w:rsidDel="00000000" w:rsidP="00000000" w:rsidRDefault="00000000" w:rsidRPr="00000000" w14:paraId="00000044">
      <w:pPr>
        <w:spacing w:before="138" w:lineRule="auto"/>
        <w:ind w:left="809" w:firstLine="0"/>
        <w:jc w:val="both"/>
        <w:rPr>
          <w:sz w:val="24"/>
          <w:szCs w:val="24"/>
        </w:rPr>
      </w:pPr>
      <w:r w:rsidDel="00000000" w:rsidR="00000000" w:rsidRPr="00000000">
        <w:rPr>
          <w:b w:val="1"/>
          <w:sz w:val="24"/>
          <w:szCs w:val="24"/>
          <w:rtl w:val="0"/>
        </w:rPr>
        <w:t xml:space="preserve">Оборудование этапа: </w:t>
      </w:r>
      <w:r w:rsidDel="00000000" w:rsidR="00000000" w:rsidRPr="00000000">
        <w:rPr>
          <w:sz w:val="24"/>
          <w:szCs w:val="24"/>
          <w:rtl w:val="0"/>
        </w:rPr>
        <w:t xml:space="preserve">ММГ автомата Калашникова, коврики туристические, стол.</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360" w:lineRule="auto"/>
        <w:ind w:left="101" w:right="107"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Условия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 обозначенном секторе перед участником (на столе) находится модель массогабаритная автомата Калашникова. Необходимо произвести неполную разборку, а затем сборку автомата (без отделения шомпола).</w:t>
      </w:r>
    </w:p>
    <w:p w:rsidR="00000000" w:rsidDel="00000000" w:rsidP="00000000" w:rsidRDefault="00000000" w:rsidRPr="00000000" w14:paraId="00000046">
      <w:pPr>
        <w:pStyle w:val="Heading1"/>
        <w:ind w:left="809" w:firstLine="0"/>
        <w:jc w:val="both"/>
        <w:rPr/>
      </w:pPr>
      <w:r w:rsidDel="00000000" w:rsidR="00000000" w:rsidRPr="00000000">
        <w:rPr>
          <w:rtl w:val="0"/>
        </w:rPr>
        <w:t xml:space="preserve">Алгоритм выполнения задания:</w:t>
      </w:r>
    </w:p>
    <w:p w:rsidR="00000000" w:rsidDel="00000000" w:rsidP="00000000" w:rsidRDefault="00000000" w:rsidRPr="00000000" w14:paraId="0000004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342"/>
        </w:tabs>
        <w:spacing w:after="0" w:before="137" w:line="240" w:lineRule="auto"/>
        <w:ind w:left="341" w:right="0" w:hanging="241"/>
        <w:jc w:val="both"/>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Участник берет ММГ автомат Калашникова.</w:t>
      </w:r>
    </w:p>
    <w:p w:rsidR="00000000" w:rsidDel="00000000" w:rsidP="00000000" w:rsidRDefault="00000000" w:rsidRPr="00000000" w14:paraId="0000004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342"/>
        </w:tabs>
        <w:spacing w:after="0" w:before="138" w:line="240" w:lineRule="auto"/>
        <w:ind w:left="341" w:right="0" w:hanging="241"/>
        <w:jc w:val="both"/>
        <w:rPr>
          <w:b w:val="0"/>
          <w:i w:val="0"/>
          <w:smallCaps w:val="0"/>
          <w:strike w:val="0"/>
          <w:color w:val="000000"/>
          <w:u w:val="none"/>
          <w:shd w:fill="auto" w:val="clear"/>
          <w:vertAlign w:val="baseline"/>
        </w:rPr>
        <w:sectPr>
          <w:type w:val="nextPage"/>
          <w:pgSz w:h="16840" w:w="11910" w:orient="portrait"/>
          <w:pgMar w:bottom="280" w:top="760" w:left="1600" w:right="740" w:header="720" w:footer="720"/>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Производит неполную разборку автомата с учётом требований безопасности.</w:t>
      </w:r>
    </w:p>
    <w:p w:rsidR="00000000" w:rsidDel="00000000" w:rsidP="00000000" w:rsidRDefault="00000000" w:rsidRPr="00000000" w14:paraId="0000004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342"/>
        </w:tabs>
        <w:spacing w:after="0" w:before="72" w:line="240" w:lineRule="auto"/>
        <w:ind w:left="341" w:right="0" w:hanging="241"/>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Производит сборку автомата с учётом требований безопасности.</w:t>
      </w:r>
    </w:p>
    <w:p w:rsidR="00000000" w:rsidDel="00000000" w:rsidP="00000000" w:rsidRDefault="00000000" w:rsidRPr="00000000" w14:paraId="0000004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342"/>
        </w:tabs>
        <w:spacing w:after="0" w:before="138" w:line="240" w:lineRule="auto"/>
        <w:ind w:left="341" w:right="0" w:hanging="241"/>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Кладёт собранный образец на стол.</w:t>
      </w:r>
    </w:p>
    <w:p w:rsidR="00000000" w:rsidDel="00000000" w:rsidP="00000000" w:rsidRDefault="00000000" w:rsidRPr="00000000" w14:paraId="0000004B">
      <w:pPr>
        <w:spacing w:before="138" w:lineRule="auto"/>
        <w:ind w:left="809" w:firstLine="0"/>
        <w:jc w:val="both"/>
        <w:rPr>
          <w:b w:val="1"/>
          <w:sz w:val="24"/>
          <w:szCs w:val="24"/>
        </w:rPr>
      </w:pPr>
      <w:r w:rsidDel="00000000" w:rsidR="00000000" w:rsidRPr="00000000">
        <w:rPr>
          <w:b w:val="1"/>
          <w:sz w:val="24"/>
          <w:szCs w:val="24"/>
          <w:rtl w:val="0"/>
        </w:rPr>
        <w:t xml:space="preserve">Оценка задания. </w:t>
      </w:r>
      <w:r w:rsidDel="00000000" w:rsidR="00000000" w:rsidRPr="00000000">
        <w:rPr>
          <w:sz w:val="24"/>
          <w:szCs w:val="24"/>
          <w:rtl w:val="0"/>
        </w:rPr>
        <w:t xml:space="preserve">Максимальная оценка за правильно выполненное задание – </w:t>
      </w:r>
      <w:r w:rsidDel="00000000" w:rsidR="00000000" w:rsidRPr="00000000">
        <w:rPr>
          <w:b w:val="1"/>
          <w:sz w:val="24"/>
          <w:szCs w:val="24"/>
          <w:rtl w:val="0"/>
        </w:rPr>
        <w:t xml:space="preserve">20</w:t>
      </w:r>
    </w:p>
    <w:p w:rsidR="00000000" w:rsidDel="00000000" w:rsidP="00000000" w:rsidRDefault="00000000" w:rsidRPr="00000000" w14:paraId="0000004C">
      <w:pPr>
        <w:pStyle w:val="Heading1"/>
        <w:spacing w:before="139" w:lineRule="auto"/>
        <w:ind w:firstLine="101"/>
        <w:rPr>
          <w:b w:val="0"/>
        </w:rPr>
      </w:pPr>
      <w:r w:rsidDel="00000000" w:rsidR="00000000" w:rsidRPr="00000000">
        <w:rPr>
          <w:rtl w:val="0"/>
        </w:rPr>
        <w:t xml:space="preserve">баллов</w:t>
      </w:r>
      <w:r w:rsidDel="00000000" w:rsidR="00000000" w:rsidRPr="00000000">
        <w:rPr>
          <w:b w:val="0"/>
          <w:rtl w:val="0"/>
        </w:rPr>
        <w:t xml:space="preserv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F">
      <w:pPr>
        <w:spacing w:line="360" w:lineRule="auto"/>
        <w:ind w:left="809" w:right="107" w:firstLine="0"/>
        <w:jc w:val="both"/>
        <w:rPr>
          <w:sz w:val="24"/>
          <w:szCs w:val="24"/>
        </w:rPr>
      </w:pPr>
      <w:r w:rsidDel="00000000" w:rsidR="00000000" w:rsidRPr="00000000">
        <w:rPr>
          <w:b w:val="1"/>
          <w:sz w:val="24"/>
          <w:szCs w:val="24"/>
          <w:rtl w:val="0"/>
        </w:rPr>
        <w:t xml:space="preserve">Задание 5. Определение обратного азимута и расстояния до объекта. Оборудование этапа: </w:t>
      </w:r>
      <w:r w:rsidDel="00000000" w:rsidR="00000000" w:rsidRPr="00000000">
        <w:rPr>
          <w:sz w:val="24"/>
          <w:szCs w:val="24"/>
          <w:rtl w:val="0"/>
        </w:rPr>
        <w:t xml:space="preserve">площадка 2×2 м, контрольная точка (на площадке),</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108"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ориентиры вне площадки (обозначены на местности цифрами 1, 2, 3 и т. д.), листы бумаги (формат А4), ручки шариковые, карандаши, компас магнитный спортивный с ценой деления 2°, линейка (длина 40-50 см, цена деления 1 мм).</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106"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Условие</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участнику необходимо, не выходя за пределы площадки 2×2м, определить обратный азимут и расстояние до одного ориентира, указанного в карточке с заданием, и записать полученный результат в маршрутную карту. Высота объекта известна.</w:t>
      </w:r>
    </w:p>
    <w:p w:rsidR="00000000" w:rsidDel="00000000" w:rsidP="00000000" w:rsidRDefault="00000000" w:rsidRPr="00000000" w14:paraId="00000052">
      <w:pPr>
        <w:pStyle w:val="Heading1"/>
        <w:ind w:left="809" w:firstLine="0"/>
        <w:jc w:val="both"/>
        <w:rPr/>
      </w:pPr>
      <w:r w:rsidDel="00000000" w:rsidR="00000000" w:rsidRPr="00000000">
        <w:rPr>
          <w:rtl w:val="0"/>
        </w:rPr>
        <w:t xml:space="preserve">Алгоритм выполнения задания:</w:t>
      </w:r>
    </w:p>
    <w:p w:rsidR="00000000" w:rsidDel="00000000" w:rsidP="00000000" w:rsidRDefault="00000000" w:rsidRPr="00000000" w14:paraId="00000053">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050"/>
        </w:tabs>
        <w:spacing w:after="0" w:before="138" w:line="240" w:lineRule="auto"/>
        <w:ind w:left="1049" w:right="0" w:hanging="240.99999999999994"/>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Участник берёт карточку с заданием (по жребию).</w:t>
      </w:r>
    </w:p>
    <w:p w:rsidR="00000000" w:rsidDel="00000000" w:rsidP="00000000" w:rsidRDefault="00000000" w:rsidRPr="00000000" w14:paraId="00000054">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128"/>
        </w:tabs>
        <w:spacing w:after="0" w:before="138" w:line="360" w:lineRule="auto"/>
        <w:ind w:left="101" w:right="109" w:firstLine="708"/>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Не выходя за пределы площадки, участник определяет обратный азимут и любым способом расстояние до указанного ориентира любым способом.</w:t>
      </w:r>
    </w:p>
    <w:p w:rsidR="00000000" w:rsidDel="00000000" w:rsidP="00000000" w:rsidRDefault="00000000" w:rsidRPr="00000000" w14:paraId="00000055">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050"/>
        </w:tabs>
        <w:spacing w:after="0" w:before="1" w:line="240" w:lineRule="auto"/>
        <w:ind w:left="1049" w:right="0" w:hanging="240.99999999999994"/>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Полученный результат записывает в технологическую карту.</w:t>
      </w:r>
    </w:p>
    <w:p w:rsidR="00000000" w:rsidDel="00000000" w:rsidP="00000000" w:rsidRDefault="00000000" w:rsidRPr="00000000" w14:paraId="00000056">
      <w:pPr>
        <w:spacing w:before="138" w:lineRule="auto"/>
        <w:ind w:left="809" w:firstLine="0"/>
        <w:jc w:val="both"/>
        <w:rPr>
          <w:b w:val="1"/>
          <w:sz w:val="24"/>
          <w:szCs w:val="24"/>
        </w:rPr>
      </w:pPr>
      <w:r w:rsidDel="00000000" w:rsidR="00000000" w:rsidRPr="00000000">
        <w:rPr>
          <w:b w:val="1"/>
          <w:sz w:val="24"/>
          <w:szCs w:val="24"/>
          <w:rtl w:val="0"/>
        </w:rPr>
        <w:t xml:space="preserve">Оценка задания. </w:t>
      </w:r>
      <w:r w:rsidDel="00000000" w:rsidR="00000000" w:rsidRPr="00000000">
        <w:rPr>
          <w:sz w:val="24"/>
          <w:szCs w:val="24"/>
          <w:rtl w:val="0"/>
        </w:rPr>
        <w:t xml:space="preserve">Максимальная оценка за правильно выполненное задание – </w:t>
      </w:r>
      <w:r w:rsidDel="00000000" w:rsidR="00000000" w:rsidRPr="00000000">
        <w:rPr>
          <w:b w:val="1"/>
          <w:sz w:val="24"/>
          <w:szCs w:val="24"/>
          <w:rtl w:val="0"/>
        </w:rPr>
        <w:t xml:space="preserve">20</w:t>
      </w:r>
    </w:p>
    <w:p w:rsidR="00000000" w:rsidDel="00000000" w:rsidP="00000000" w:rsidRDefault="00000000" w:rsidRPr="00000000" w14:paraId="00000057">
      <w:pPr>
        <w:pStyle w:val="Heading1"/>
        <w:spacing w:before="138" w:lineRule="auto"/>
        <w:ind w:firstLine="101"/>
        <w:rPr>
          <w:b w:val="0"/>
        </w:rPr>
      </w:pPr>
      <w:r w:rsidDel="00000000" w:rsidR="00000000" w:rsidRPr="00000000">
        <w:rPr>
          <w:rtl w:val="0"/>
        </w:rPr>
        <w:t xml:space="preserve">баллов</w:t>
      </w:r>
      <w:r w:rsidDel="00000000" w:rsidR="00000000" w:rsidRPr="00000000">
        <w:rPr>
          <w:b w:val="0"/>
          <w:rtl w:val="0"/>
        </w:rPr>
        <w:t xml:space="preserve">.</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60" w:lineRule="auto"/>
        <w:ind w:left="101" w:right="105"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Общая оценка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результата выполнения участником заданий практического тура определяется арифметической суммой всех баллов, полученных за выполнение всех заданий, которая не должна превышать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100 баллов</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Оценка за каждое задание не может быть отрицательной, минимальная оценка 0 баллов.</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01" w:right="106" w:firstLine="70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Например, общая оценка результатов выполненных заданий подсчитывается следующим образом: задание 1 – 20 баллов; задание 2 – 20 баллов; задание 3 – 20 баллов;</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1"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задание 4 – 20 баллов, задание 5 – 20 баллов.</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809"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Таким образом, общая сумма составит 20 + 20 + 20 + 20 + 20 = 100 баллов.</w:t>
      </w:r>
    </w:p>
    <w:p w:rsidR="00000000" w:rsidDel="00000000" w:rsidP="00000000" w:rsidRDefault="00000000" w:rsidRPr="00000000" w14:paraId="0000005E">
      <w:pPr>
        <w:spacing w:before="138" w:line="360" w:lineRule="auto"/>
        <w:ind w:left="101" w:right="106" w:firstLine="708"/>
        <w:jc w:val="both"/>
        <w:rPr>
          <w:sz w:val="24"/>
          <w:szCs w:val="24"/>
        </w:rPr>
      </w:pPr>
      <w:r w:rsidDel="00000000" w:rsidR="00000000" w:rsidRPr="00000000">
        <w:rPr>
          <w:b w:val="1"/>
          <w:sz w:val="24"/>
          <w:szCs w:val="24"/>
          <w:rtl w:val="0"/>
        </w:rPr>
        <w:t xml:space="preserve">В случае продолжения выполнения задания участником после истечения контрольного времени начисляются дополнительные штрафные баллы </w:t>
      </w:r>
      <w:r w:rsidDel="00000000" w:rsidR="00000000" w:rsidRPr="00000000">
        <w:rPr>
          <w:sz w:val="24"/>
          <w:szCs w:val="24"/>
          <w:rtl w:val="0"/>
        </w:rPr>
        <w:t xml:space="preserve">(1 балл за каждые полные 5 секунд превышения контрольного времени). Например, превышение контрольного времени составило 19 секунд, тогда итоговая оценка за практический тур будет составлять 100 – 3 = 97 баллов</w:t>
      </w:r>
    </w:p>
    <w:sectPr>
      <w:type w:val="nextPage"/>
      <w:pgSz w:h="16840" w:w="11910" w:orient="portrait"/>
      <w:pgMar w:bottom="280" w:top="760" w:left="1600" w:right="7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41" w:hanging="240"/>
      </w:pPr>
      <w:rPr>
        <w:rFonts w:ascii="Times New Roman" w:cs="Times New Roman" w:eastAsia="Times New Roman" w:hAnsi="Times New Roman"/>
        <w:sz w:val="24"/>
        <w:szCs w:val="24"/>
      </w:rPr>
    </w:lvl>
    <w:lvl w:ilvl="1">
      <w:start w:val="0"/>
      <w:numFmt w:val="bullet"/>
      <w:lvlText w:val="•"/>
      <w:lvlJc w:val="left"/>
      <w:pPr>
        <w:ind w:left="1262" w:hanging="240"/>
      </w:pPr>
      <w:rPr/>
    </w:lvl>
    <w:lvl w:ilvl="2">
      <w:start w:val="0"/>
      <w:numFmt w:val="bullet"/>
      <w:lvlText w:val="•"/>
      <w:lvlJc w:val="left"/>
      <w:pPr>
        <w:ind w:left="2185" w:hanging="240"/>
      </w:pPr>
      <w:rPr/>
    </w:lvl>
    <w:lvl w:ilvl="3">
      <w:start w:val="0"/>
      <w:numFmt w:val="bullet"/>
      <w:lvlText w:val="•"/>
      <w:lvlJc w:val="left"/>
      <w:pPr>
        <w:ind w:left="3107" w:hanging="240"/>
      </w:pPr>
      <w:rPr/>
    </w:lvl>
    <w:lvl w:ilvl="4">
      <w:start w:val="0"/>
      <w:numFmt w:val="bullet"/>
      <w:lvlText w:val="•"/>
      <w:lvlJc w:val="left"/>
      <w:pPr>
        <w:ind w:left="4030" w:hanging="240"/>
      </w:pPr>
      <w:rPr/>
    </w:lvl>
    <w:lvl w:ilvl="5">
      <w:start w:val="0"/>
      <w:numFmt w:val="bullet"/>
      <w:lvlText w:val="•"/>
      <w:lvlJc w:val="left"/>
      <w:pPr>
        <w:ind w:left="4953" w:hanging="240"/>
      </w:pPr>
      <w:rPr/>
    </w:lvl>
    <w:lvl w:ilvl="6">
      <w:start w:val="0"/>
      <w:numFmt w:val="bullet"/>
      <w:lvlText w:val="•"/>
      <w:lvlJc w:val="left"/>
      <w:pPr>
        <w:ind w:left="5875" w:hanging="240"/>
      </w:pPr>
      <w:rPr/>
    </w:lvl>
    <w:lvl w:ilvl="7">
      <w:start w:val="0"/>
      <w:numFmt w:val="bullet"/>
      <w:lvlText w:val="•"/>
      <w:lvlJc w:val="left"/>
      <w:pPr>
        <w:ind w:left="6798" w:hanging="240"/>
      </w:pPr>
      <w:rPr/>
    </w:lvl>
    <w:lvl w:ilvl="8">
      <w:start w:val="0"/>
      <w:numFmt w:val="bullet"/>
      <w:lvlText w:val="•"/>
      <w:lvlJc w:val="left"/>
      <w:pPr>
        <w:ind w:left="7721" w:hanging="240"/>
      </w:pPr>
      <w:rPr/>
    </w:lvl>
  </w:abstractNum>
  <w:abstractNum w:abstractNumId="2">
    <w:lvl w:ilvl="0">
      <w:start w:val="0"/>
      <w:numFmt w:val="bullet"/>
      <w:lvlText w:val=""/>
      <w:lvlJc w:val="left"/>
      <w:pPr>
        <w:ind w:left="101" w:hanging="708"/>
      </w:pPr>
      <w:rPr/>
    </w:lvl>
    <w:lvl w:ilvl="1">
      <w:start w:val="0"/>
      <w:numFmt w:val="bullet"/>
      <w:lvlText w:val="•"/>
      <w:lvlJc w:val="left"/>
      <w:pPr>
        <w:ind w:left="1046" w:hanging="708"/>
      </w:pPr>
      <w:rPr/>
    </w:lvl>
    <w:lvl w:ilvl="2">
      <w:start w:val="0"/>
      <w:numFmt w:val="bullet"/>
      <w:lvlText w:val="•"/>
      <w:lvlJc w:val="left"/>
      <w:pPr>
        <w:ind w:left="1993" w:hanging="708"/>
      </w:pPr>
      <w:rPr/>
    </w:lvl>
    <w:lvl w:ilvl="3">
      <w:start w:val="0"/>
      <w:numFmt w:val="bullet"/>
      <w:lvlText w:val="•"/>
      <w:lvlJc w:val="left"/>
      <w:pPr>
        <w:ind w:left="2939" w:hanging="708.0000000000005"/>
      </w:pPr>
      <w:rPr/>
    </w:lvl>
    <w:lvl w:ilvl="4">
      <w:start w:val="0"/>
      <w:numFmt w:val="bullet"/>
      <w:lvlText w:val="•"/>
      <w:lvlJc w:val="left"/>
      <w:pPr>
        <w:ind w:left="3886" w:hanging="708"/>
      </w:pPr>
      <w:rPr/>
    </w:lvl>
    <w:lvl w:ilvl="5">
      <w:start w:val="0"/>
      <w:numFmt w:val="bullet"/>
      <w:lvlText w:val="•"/>
      <w:lvlJc w:val="left"/>
      <w:pPr>
        <w:ind w:left="4833" w:hanging="708"/>
      </w:pPr>
      <w:rPr/>
    </w:lvl>
    <w:lvl w:ilvl="6">
      <w:start w:val="0"/>
      <w:numFmt w:val="bullet"/>
      <w:lvlText w:val="•"/>
      <w:lvlJc w:val="left"/>
      <w:pPr>
        <w:ind w:left="5779" w:hanging="708"/>
      </w:pPr>
      <w:rPr/>
    </w:lvl>
    <w:lvl w:ilvl="7">
      <w:start w:val="0"/>
      <w:numFmt w:val="bullet"/>
      <w:lvlText w:val="•"/>
      <w:lvlJc w:val="left"/>
      <w:pPr>
        <w:ind w:left="6726" w:hanging="707.9999999999991"/>
      </w:pPr>
      <w:rPr/>
    </w:lvl>
    <w:lvl w:ilvl="8">
      <w:start w:val="0"/>
      <w:numFmt w:val="bullet"/>
      <w:lvlText w:val="•"/>
      <w:lvlJc w:val="left"/>
      <w:pPr>
        <w:ind w:left="7673" w:hanging="708"/>
      </w:pPr>
      <w:rPr/>
    </w:lvl>
  </w:abstractNum>
  <w:abstractNum w:abstractNumId="3">
    <w:lvl w:ilvl="0">
      <w:start w:val="1"/>
      <w:numFmt w:val="decimal"/>
      <w:lvlText w:val="%1."/>
      <w:lvlJc w:val="left"/>
      <w:pPr>
        <w:ind w:left="341" w:hanging="240"/>
      </w:pPr>
      <w:rPr>
        <w:rFonts w:ascii="Times New Roman" w:cs="Times New Roman" w:eastAsia="Times New Roman" w:hAnsi="Times New Roman"/>
        <w:sz w:val="24"/>
        <w:szCs w:val="24"/>
      </w:rPr>
    </w:lvl>
    <w:lvl w:ilvl="1">
      <w:start w:val="1"/>
      <w:numFmt w:val="decimal"/>
      <w:lvlText w:val="%2."/>
      <w:lvlJc w:val="left"/>
      <w:pPr>
        <w:ind w:left="1049" w:hanging="240"/>
      </w:pPr>
      <w:rPr>
        <w:rFonts w:ascii="Times New Roman" w:cs="Times New Roman" w:eastAsia="Times New Roman" w:hAnsi="Times New Roman"/>
        <w:sz w:val="24"/>
        <w:szCs w:val="24"/>
      </w:rPr>
    </w:lvl>
    <w:lvl w:ilvl="2">
      <w:start w:val="0"/>
      <w:numFmt w:val="bullet"/>
      <w:lvlText w:val="•"/>
      <w:lvlJc w:val="left"/>
      <w:pPr>
        <w:ind w:left="1987" w:hanging="240"/>
      </w:pPr>
      <w:rPr/>
    </w:lvl>
    <w:lvl w:ilvl="3">
      <w:start w:val="0"/>
      <w:numFmt w:val="bullet"/>
      <w:lvlText w:val="•"/>
      <w:lvlJc w:val="left"/>
      <w:pPr>
        <w:ind w:left="2934" w:hanging="240"/>
      </w:pPr>
      <w:rPr/>
    </w:lvl>
    <w:lvl w:ilvl="4">
      <w:start w:val="0"/>
      <w:numFmt w:val="bullet"/>
      <w:lvlText w:val="•"/>
      <w:lvlJc w:val="left"/>
      <w:pPr>
        <w:ind w:left="3882" w:hanging="240"/>
      </w:pPr>
      <w:rPr/>
    </w:lvl>
    <w:lvl w:ilvl="5">
      <w:start w:val="0"/>
      <w:numFmt w:val="bullet"/>
      <w:lvlText w:val="•"/>
      <w:lvlJc w:val="left"/>
      <w:pPr>
        <w:ind w:left="4829" w:hanging="240"/>
      </w:pPr>
      <w:rPr/>
    </w:lvl>
    <w:lvl w:ilvl="6">
      <w:start w:val="0"/>
      <w:numFmt w:val="bullet"/>
      <w:lvlText w:val="•"/>
      <w:lvlJc w:val="left"/>
      <w:pPr>
        <w:ind w:left="5776" w:hanging="240"/>
      </w:pPr>
      <w:rPr/>
    </w:lvl>
    <w:lvl w:ilvl="7">
      <w:start w:val="0"/>
      <w:numFmt w:val="bullet"/>
      <w:lvlText w:val="•"/>
      <w:lvlJc w:val="left"/>
      <w:pPr>
        <w:ind w:left="6724" w:hanging="240"/>
      </w:pPr>
      <w:rPr/>
    </w:lvl>
    <w:lvl w:ilvl="8">
      <w:start w:val="0"/>
      <w:numFmt w:val="bullet"/>
      <w:lvlText w:val="•"/>
      <w:lvlJc w:val="left"/>
      <w:pPr>
        <w:ind w:left="7671" w:hanging="240"/>
      </w:pPr>
      <w:rPr/>
    </w:lvl>
  </w:abstractNum>
  <w:abstractNum w:abstractNumId="4">
    <w:lvl w:ilvl="0">
      <w:start w:val="1"/>
      <w:numFmt w:val="decimal"/>
      <w:lvlText w:val="%1."/>
      <w:lvlJc w:val="left"/>
      <w:pPr>
        <w:ind w:left="527" w:hanging="426"/>
      </w:pPr>
      <w:rPr>
        <w:rFonts w:ascii="Times New Roman" w:cs="Times New Roman" w:eastAsia="Times New Roman" w:hAnsi="Times New Roman"/>
        <w:sz w:val="24"/>
        <w:szCs w:val="24"/>
      </w:rPr>
    </w:lvl>
    <w:lvl w:ilvl="1">
      <w:start w:val="0"/>
      <w:numFmt w:val="bullet"/>
      <w:lvlText w:val="•"/>
      <w:lvlJc w:val="left"/>
      <w:pPr>
        <w:ind w:left="1424" w:hanging="425.9999999999999"/>
      </w:pPr>
      <w:rPr/>
    </w:lvl>
    <w:lvl w:ilvl="2">
      <w:start w:val="0"/>
      <w:numFmt w:val="bullet"/>
      <w:lvlText w:val="•"/>
      <w:lvlJc w:val="left"/>
      <w:pPr>
        <w:ind w:left="2329" w:hanging="426"/>
      </w:pPr>
      <w:rPr/>
    </w:lvl>
    <w:lvl w:ilvl="3">
      <w:start w:val="0"/>
      <w:numFmt w:val="bullet"/>
      <w:lvlText w:val="•"/>
      <w:lvlJc w:val="left"/>
      <w:pPr>
        <w:ind w:left="3233" w:hanging="426"/>
      </w:pPr>
      <w:rPr/>
    </w:lvl>
    <w:lvl w:ilvl="4">
      <w:start w:val="0"/>
      <w:numFmt w:val="bullet"/>
      <w:lvlText w:val="•"/>
      <w:lvlJc w:val="left"/>
      <w:pPr>
        <w:ind w:left="4138" w:hanging="426"/>
      </w:pPr>
      <w:rPr/>
    </w:lvl>
    <w:lvl w:ilvl="5">
      <w:start w:val="0"/>
      <w:numFmt w:val="bullet"/>
      <w:lvlText w:val="•"/>
      <w:lvlJc w:val="left"/>
      <w:pPr>
        <w:ind w:left="5043" w:hanging="426"/>
      </w:pPr>
      <w:rPr/>
    </w:lvl>
    <w:lvl w:ilvl="6">
      <w:start w:val="0"/>
      <w:numFmt w:val="bullet"/>
      <w:lvlText w:val="•"/>
      <w:lvlJc w:val="left"/>
      <w:pPr>
        <w:ind w:left="5947" w:hanging="426"/>
      </w:pPr>
      <w:rPr/>
    </w:lvl>
    <w:lvl w:ilvl="7">
      <w:start w:val="0"/>
      <w:numFmt w:val="bullet"/>
      <w:lvlText w:val="•"/>
      <w:lvlJc w:val="left"/>
      <w:pPr>
        <w:ind w:left="6852" w:hanging="426"/>
      </w:pPr>
      <w:rPr/>
    </w:lvl>
    <w:lvl w:ilvl="8">
      <w:start w:val="0"/>
      <w:numFmt w:val="bullet"/>
      <w:lvlText w:val="•"/>
      <w:lvlJc w:val="left"/>
      <w:pPr>
        <w:ind w:left="7757" w:hanging="426"/>
      </w:pPr>
      <w:rPr/>
    </w:lvl>
  </w:abstractNum>
  <w:abstractNum w:abstractNumId="5">
    <w:lvl w:ilvl="0">
      <w:start w:val="1"/>
      <w:numFmt w:val="decimal"/>
      <w:lvlText w:val="%1."/>
      <w:lvlJc w:val="left"/>
      <w:pPr>
        <w:ind w:left="527" w:hanging="426"/>
      </w:pPr>
      <w:rPr>
        <w:rFonts w:ascii="Times New Roman" w:cs="Times New Roman" w:eastAsia="Times New Roman" w:hAnsi="Times New Roman"/>
        <w:sz w:val="24"/>
        <w:szCs w:val="24"/>
      </w:rPr>
    </w:lvl>
    <w:lvl w:ilvl="1">
      <w:start w:val="0"/>
      <w:numFmt w:val="bullet"/>
      <w:lvlText w:val="•"/>
      <w:lvlJc w:val="left"/>
      <w:pPr>
        <w:ind w:left="1424" w:hanging="425.9999999999999"/>
      </w:pPr>
      <w:rPr/>
    </w:lvl>
    <w:lvl w:ilvl="2">
      <w:start w:val="0"/>
      <w:numFmt w:val="bullet"/>
      <w:lvlText w:val="•"/>
      <w:lvlJc w:val="left"/>
      <w:pPr>
        <w:ind w:left="2329" w:hanging="426"/>
      </w:pPr>
      <w:rPr/>
    </w:lvl>
    <w:lvl w:ilvl="3">
      <w:start w:val="0"/>
      <w:numFmt w:val="bullet"/>
      <w:lvlText w:val="•"/>
      <w:lvlJc w:val="left"/>
      <w:pPr>
        <w:ind w:left="3233" w:hanging="426"/>
      </w:pPr>
      <w:rPr/>
    </w:lvl>
    <w:lvl w:ilvl="4">
      <w:start w:val="0"/>
      <w:numFmt w:val="bullet"/>
      <w:lvlText w:val="•"/>
      <w:lvlJc w:val="left"/>
      <w:pPr>
        <w:ind w:left="4138" w:hanging="426"/>
      </w:pPr>
      <w:rPr/>
    </w:lvl>
    <w:lvl w:ilvl="5">
      <w:start w:val="0"/>
      <w:numFmt w:val="bullet"/>
      <w:lvlText w:val="•"/>
      <w:lvlJc w:val="left"/>
      <w:pPr>
        <w:ind w:left="5043" w:hanging="426"/>
      </w:pPr>
      <w:rPr/>
    </w:lvl>
    <w:lvl w:ilvl="6">
      <w:start w:val="0"/>
      <w:numFmt w:val="bullet"/>
      <w:lvlText w:val="•"/>
      <w:lvlJc w:val="left"/>
      <w:pPr>
        <w:ind w:left="5947" w:hanging="426"/>
      </w:pPr>
      <w:rPr/>
    </w:lvl>
    <w:lvl w:ilvl="7">
      <w:start w:val="0"/>
      <w:numFmt w:val="bullet"/>
      <w:lvlText w:val="•"/>
      <w:lvlJc w:val="left"/>
      <w:pPr>
        <w:ind w:left="6852" w:hanging="426"/>
      </w:pPr>
      <w:rPr/>
    </w:lvl>
    <w:lvl w:ilvl="8">
      <w:start w:val="0"/>
      <w:numFmt w:val="bullet"/>
      <w:lvlText w:val="•"/>
      <w:lvlJc w:val="left"/>
      <w:pPr>
        <w:ind w:left="7757" w:hanging="426"/>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2"/>
        <w:szCs w:val="22"/>
        <w:lang w:val="ru-RU"/>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01"/>
    </w:pPr>
    <w:rPr>
      <w:b w:val="1"/>
      <w:sz w:val="24"/>
      <w:szCs w:val="2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